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等线" w:hAnsi="等线" w:eastAsia="等线" w:cs="等线"/>
          <w:b/>
          <w:bCs/>
          <w:sz w:val="21"/>
          <w:szCs w:val="24"/>
          <w:lang w:val="en-US" w:eastAsia="zh-CN"/>
        </w:rPr>
      </w:pPr>
      <w:r>
        <w:rPr>
          <w:rFonts w:hint="eastAsia" w:ascii="等线" w:hAnsi="等线" w:eastAsia="等线" w:cs="等线"/>
          <w:b/>
          <w:bCs/>
          <w:sz w:val="21"/>
          <w:szCs w:val="24"/>
          <w:lang w:val="en-US" w:eastAsia="zh-CN"/>
        </w:rPr>
        <w:t>2020年全国医院信息药师培训班-温馨提醒</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等线" w:hAnsi="等线" w:eastAsia="等线" w:cs="等线"/>
          <w:b/>
          <w:bCs/>
          <w:sz w:val="21"/>
          <w:szCs w:val="24"/>
          <w:lang w:val="en-US" w:eastAsia="zh-CN"/>
        </w:rPr>
      </w:pPr>
      <w:r>
        <w:rPr>
          <w:rFonts w:hint="eastAsia" w:ascii="等线" w:hAnsi="等线" w:eastAsia="等线" w:cs="等线"/>
          <w:b/>
          <w:bCs/>
          <w:sz w:val="21"/>
          <w:szCs w:val="24"/>
          <w:lang w:val="en-US" w:eastAsia="zh-CN"/>
        </w:rPr>
        <w:t>一、酒店信息</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等线" w:hAnsi="等线" w:eastAsia="等线" w:cs="等线"/>
          <w:sz w:val="21"/>
          <w:szCs w:val="24"/>
          <w:lang w:val="en-US" w:eastAsia="zh-CN"/>
        </w:rPr>
      </w:pPr>
      <w:r>
        <w:rPr>
          <w:rFonts w:hint="eastAsia" w:ascii="等线" w:hAnsi="等线" w:eastAsia="等线" w:cs="等线"/>
          <w:sz w:val="21"/>
          <w:szCs w:val="24"/>
          <w:lang w:val="en-US" w:eastAsia="zh-CN"/>
        </w:rPr>
        <w:t>1、酷家酒店式公寓（银钻店）</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等线" w:hAnsi="等线" w:eastAsia="等线" w:cs="等线"/>
          <w:sz w:val="21"/>
          <w:szCs w:val="24"/>
          <w:lang w:val="en-US" w:eastAsia="zh-CN"/>
        </w:rPr>
      </w:pPr>
      <w:r>
        <w:rPr>
          <w:rFonts w:hint="eastAsia" w:ascii="等线" w:hAnsi="等线" w:eastAsia="等线" w:cs="等线"/>
          <w:sz w:val="21"/>
          <w:szCs w:val="24"/>
          <w:lang w:val="en-US" w:eastAsia="zh-CN"/>
        </w:rPr>
        <w:t>地址：佛山市顺德区新基北路6号银钻广场1座7楼。</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等线" w:hAnsi="等线" w:eastAsia="等线" w:cs="等线"/>
          <w:sz w:val="21"/>
          <w:szCs w:val="24"/>
          <w:lang w:val="en-US" w:eastAsia="zh-CN"/>
        </w:rPr>
      </w:pPr>
      <w:r>
        <w:rPr>
          <w:rFonts w:hint="eastAsia" w:ascii="等线" w:hAnsi="等线" w:eastAsia="等线" w:cs="等线"/>
          <w:sz w:val="21"/>
          <w:szCs w:val="24"/>
          <w:lang w:val="en-US" w:eastAsia="zh-CN"/>
        </w:rPr>
        <w:t>预订电话：0757-27330103或18927274778</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等线" w:hAnsi="等线" w:eastAsia="等线" w:cs="等线"/>
          <w:sz w:val="21"/>
          <w:szCs w:val="24"/>
          <w:lang w:val="en-US" w:eastAsia="zh-CN"/>
        </w:rPr>
      </w:pPr>
      <w:r>
        <w:rPr>
          <w:rFonts w:hint="eastAsia" w:ascii="等线" w:hAnsi="等线" w:eastAsia="等线" w:cs="等线"/>
          <w:sz w:val="21"/>
          <w:szCs w:val="24"/>
          <w:lang w:val="en-US" w:eastAsia="zh-CN"/>
        </w:rPr>
        <w:t>备注：以上酒店房源以LOFT公寓月租形式出租（未含物业管理费和水电费），房间面积约30平方，分大床和双人床房，仅供参考，建议提前一个月预订。</w:t>
      </w:r>
      <w:bookmarkStart w:id="0" w:name="_GoBack"/>
      <w:bookmarkEnd w:id="0"/>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等线" w:hAnsi="等线" w:eastAsia="等线" w:cs="等线"/>
          <w:b/>
          <w:bCs/>
          <w:sz w:val="21"/>
          <w:szCs w:val="24"/>
          <w:lang w:val="en-US" w:eastAsia="zh-CN"/>
        </w:rPr>
      </w:pPr>
      <w:r>
        <w:rPr>
          <w:rFonts w:hint="eastAsia" w:ascii="等线" w:hAnsi="等线" w:eastAsia="等线" w:cs="等线"/>
          <w:b/>
          <w:bCs/>
          <w:sz w:val="21"/>
          <w:szCs w:val="24"/>
          <w:lang w:val="en-US" w:eastAsia="zh-CN"/>
        </w:rPr>
        <w:t>二、交通信息</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等线" w:hAnsi="等线" w:eastAsia="等线" w:cs="等线"/>
          <w:sz w:val="21"/>
          <w:szCs w:val="24"/>
          <w:lang w:val="en-US" w:eastAsia="zh-CN"/>
        </w:rPr>
      </w:pPr>
      <w:r>
        <w:rPr>
          <w:rFonts w:hint="eastAsia" w:ascii="等线" w:hAnsi="等线" w:eastAsia="等线" w:cs="等线"/>
          <w:sz w:val="21"/>
          <w:szCs w:val="24"/>
          <w:lang w:val="en-US" w:eastAsia="zh-CN"/>
        </w:rPr>
        <w:t xml:space="preserve">终点：南方医科大学顺德医院（佛山市顺德区伦教街道荔村甲子路1号）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等线" w:hAnsi="等线" w:eastAsia="等线" w:cs="等线"/>
          <w:sz w:val="21"/>
          <w:szCs w:val="24"/>
          <w:lang w:val="en-US" w:eastAsia="zh-CN"/>
        </w:rPr>
      </w:pPr>
      <w:r>
        <w:rPr>
          <w:rFonts w:hint="eastAsia" w:ascii="等线" w:hAnsi="等线" w:eastAsia="等线" w:cs="等线"/>
          <w:sz w:val="21"/>
          <w:szCs w:val="24"/>
          <w:lang w:val="en-US" w:eastAsia="zh-CN"/>
        </w:rPr>
        <w:t>1、乘坐</w:t>
      </w:r>
      <w:r>
        <w:rPr>
          <w:rFonts w:hint="eastAsia" w:ascii="等线" w:hAnsi="等线" w:eastAsia="等线" w:cs="等线"/>
          <w:color w:val="C00000"/>
          <w:sz w:val="21"/>
          <w:szCs w:val="24"/>
          <w:u w:val="single"/>
          <w:lang w:val="en-US" w:eastAsia="zh-CN"/>
        </w:rPr>
        <w:t>飞机</w:t>
      </w:r>
      <w:r>
        <w:rPr>
          <w:rFonts w:hint="eastAsia" w:ascii="等线" w:hAnsi="等线" w:eastAsia="等线" w:cs="等线"/>
          <w:sz w:val="21"/>
          <w:szCs w:val="24"/>
          <w:lang w:val="en-US" w:eastAsia="zh-CN"/>
        </w:rPr>
        <w:t>到  广州白云国际机场 → 南方医科大学顺德医院</w:t>
      </w:r>
    </w:p>
    <w:p>
      <w:pPr>
        <w:keepNext w:val="0"/>
        <w:keepLines w:val="0"/>
        <w:pageBreakBefore w:val="0"/>
        <w:widowControl w:val="0"/>
        <w:kinsoku/>
        <w:wordWrap/>
        <w:overflowPunct/>
        <w:topLinePunct w:val="0"/>
        <w:autoSpaceDE/>
        <w:autoSpaceDN/>
        <w:bidi w:val="0"/>
        <w:adjustRightInd/>
        <w:snapToGrid/>
        <w:spacing w:line="300" w:lineRule="auto"/>
        <w:ind w:leftChars="200"/>
        <w:textAlignment w:val="auto"/>
        <w:rPr>
          <w:rFonts w:hint="eastAsia" w:ascii="等线" w:hAnsi="等线" w:eastAsia="等线" w:cs="等线"/>
          <w:sz w:val="21"/>
          <w:szCs w:val="24"/>
          <w:lang w:val="en-US" w:eastAsia="zh-CN"/>
        </w:rPr>
      </w:pPr>
      <w:r>
        <w:rPr>
          <w:rFonts w:hint="eastAsia" w:ascii="等线" w:hAnsi="等线" w:eastAsia="等线" w:cs="等线"/>
          <w:sz w:val="21"/>
          <w:szCs w:val="24"/>
          <w:lang w:val="en-US" w:eastAsia="zh-CN"/>
        </w:rPr>
        <w:t>出租车（约280元， 59公里， 97分钟）；</w:t>
      </w:r>
    </w:p>
    <w:p>
      <w:pPr>
        <w:keepNext w:val="0"/>
        <w:keepLines w:val="0"/>
        <w:pageBreakBefore w:val="0"/>
        <w:widowControl w:val="0"/>
        <w:kinsoku/>
        <w:wordWrap/>
        <w:overflowPunct/>
        <w:topLinePunct w:val="0"/>
        <w:autoSpaceDE/>
        <w:autoSpaceDN/>
        <w:bidi w:val="0"/>
        <w:adjustRightInd/>
        <w:snapToGrid/>
        <w:spacing w:line="300" w:lineRule="auto"/>
        <w:ind w:leftChars="200"/>
        <w:textAlignment w:val="auto"/>
        <w:rPr>
          <w:rFonts w:hint="eastAsia" w:ascii="等线" w:hAnsi="等线" w:eastAsia="等线" w:cs="等线"/>
          <w:sz w:val="21"/>
          <w:szCs w:val="24"/>
          <w:lang w:val="en-US" w:eastAsia="zh-CN"/>
        </w:rPr>
      </w:pPr>
      <w:r>
        <w:rPr>
          <w:rFonts w:hint="eastAsia" w:ascii="等线" w:hAnsi="等线" w:eastAsia="等线" w:cs="等线"/>
          <w:sz w:val="21"/>
          <w:szCs w:val="24"/>
          <w:lang w:val="en-US" w:eastAsia="zh-CN"/>
        </w:rPr>
        <w:t>公交车（无直达不推荐，坐城际机场巴士至顺德嘉信广场后转公交到南方医科大学顺德医院站，直达904、922路或905转302/305/907）。</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等线" w:hAnsi="等线" w:eastAsia="等线" w:cs="等线"/>
          <w:sz w:val="21"/>
          <w:szCs w:val="24"/>
          <w:lang w:val="en-US" w:eastAsia="zh-CN"/>
        </w:rPr>
      </w:pPr>
      <w:r>
        <w:rPr>
          <w:rFonts w:hint="eastAsia" w:ascii="等线" w:hAnsi="等线" w:eastAsia="等线" w:cs="等线"/>
          <w:sz w:val="21"/>
          <w:szCs w:val="24"/>
          <w:lang w:val="en-US" w:eastAsia="zh-CN"/>
        </w:rPr>
        <w:t>2、乘坐</w:t>
      </w:r>
      <w:r>
        <w:rPr>
          <w:rFonts w:hint="eastAsia" w:ascii="等线" w:hAnsi="等线" w:eastAsia="等线" w:cs="等线"/>
          <w:color w:val="C00000"/>
          <w:sz w:val="21"/>
          <w:szCs w:val="24"/>
          <w:u w:val="single"/>
          <w:lang w:val="en-US" w:eastAsia="zh-CN"/>
        </w:rPr>
        <w:t>高铁</w:t>
      </w:r>
      <w:r>
        <w:rPr>
          <w:rFonts w:hint="eastAsia" w:ascii="等线" w:hAnsi="等线" w:eastAsia="等线" w:cs="等线"/>
          <w:sz w:val="21"/>
          <w:szCs w:val="24"/>
          <w:lang w:val="en-US" w:eastAsia="zh-CN"/>
        </w:rPr>
        <w:t>到 顺德站 → 南方医科大学顺德医院</w:t>
      </w:r>
    </w:p>
    <w:p>
      <w:pPr>
        <w:keepNext w:val="0"/>
        <w:keepLines w:val="0"/>
        <w:pageBreakBefore w:val="0"/>
        <w:widowControl w:val="0"/>
        <w:kinsoku/>
        <w:wordWrap/>
        <w:overflowPunct/>
        <w:topLinePunct w:val="0"/>
        <w:autoSpaceDE/>
        <w:autoSpaceDN/>
        <w:bidi w:val="0"/>
        <w:adjustRightInd/>
        <w:snapToGrid/>
        <w:spacing w:line="300" w:lineRule="auto"/>
        <w:ind w:leftChars="200"/>
        <w:textAlignment w:val="auto"/>
        <w:rPr>
          <w:rFonts w:hint="eastAsia" w:ascii="等线" w:hAnsi="等线" w:eastAsia="等线" w:cs="等线"/>
          <w:sz w:val="21"/>
          <w:szCs w:val="24"/>
          <w:lang w:val="en-US" w:eastAsia="zh-CN"/>
        </w:rPr>
      </w:pPr>
      <w:r>
        <w:rPr>
          <w:rFonts w:hint="eastAsia" w:ascii="等线" w:hAnsi="等线" w:eastAsia="等线" w:cs="等线"/>
          <w:sz w:val="21"/>
          <w:szCs w:val="24"/>
          <w:lang w:val="en-US" w:eastAsia="zh-CN"/>
        </w:rPr>
        <w:t>出租车（约12元， 3.4公里， 11分钟）；</w:t>
      </w:r>
    </w:p>
    <w:p>
      <w:pPr>
        <w:keepNext w:val="0"/>
        <w:keepLines w:val="0"/>
        <w:pageBreakBefore w:val="0"/>
        <w:widowControl w:val="0"/>
        <w:kinsoku/>
        <w:wordWrap/>
        <w:overflowPunct/>
        <w:topLinePunct w:val="0"/>
        <w:autoSpaceDE/>
        <w:autoSpaceDN/>
        <w:bidi w:val="0"/>
        <w:adjustRightInd/>
        <w:snapToGrid/>
        <w:spacing w:line="300" w:lineRule="auto"/>
        <w:ind w:leftChars="200"/>
        <w:textAlignment w:val="auto"/>
        <w:rPr>
          <w:rFonts w:hint="eastAsia" w:ascii="等线" w:hAnsi="等线" w:eastAsia="等线" w:cs="等线"/>
          <w:sz w:val="21"/>
          <w:szCs w:val="24"/>
          <w:lang w:val="en-US" w:eastAsia="zh-CN"/>
        </w:rPr>
      </w:pPr>
      <w:r>
        <w:rPr>
          <w:rFonts w:hint="eastAsia" w:ascii="等线" w:hAnsi="等线" w:eastAsia="等线" w:cs="等线"/>
          <w:sz w:val="21"/>
          <w:szCs w:val="24"/>
          <w:lang w:val="en-US" w:eastAsia="zh-CN"/>
        </w:rPr>
        <w:t>公交车：K349、307、310、916路南方医科大学顺德医院站下车，约36分钟。</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等线" w:hAnsi="等线" w:eastAsia="等线" w:cs="等线"/>
          <w:sz w:val="21"/>
          <w:szCs w:val="24"/>
          <w:lang w:val="en-US" w:eastAsia="zh-CN"/>
        </w:rPr>
      </w:pPr>
      <w:r>
        <w:rPr>
          <w:rFonts w:hint="eastAsia" w:ascii="等线" w:hAnsi="等线" w:eastAsia="等线" w:cs="等线"/>
          <w:sz w:val="21"/>
          <w:szCs w:val="24"/>
          <w:lang w:val="en-US" w:eastAsia="zh-CN"/>
        </w:rPr>
        <w:t>3、乘坐</w:t>
      </w:r>
      <w:r>
        <w:rPr>
          <w:rFonts w:hint="eastAsia" w:ascii="等线" w:hAnsi="等线" w:eastAsia="等线" w:cs="等线"/>
          <w:color w:val="C00000"/>
          <w:sz w:val="21"/>
          <w:szCs w:val="24"/>
          <w:u w:val="single"/>
          <w:lang w:val="en-US" w:eastAsia="zh-CN"/>
        </w:rPr>
        <w:t>大巴</w:t>
      </w:r>
      <w:r>
        <w:rPr>
          <w:rFonts w:hint="eastAsia" w:ascii="等线" w:hAnsi="等线" w:eastAsia="等线" w:cs="等线"/>
          <w:sz w:val="21"/>
          <w:szCs w:val="24"/>
          <w:lang w:val="en-US" w:eastAsia="zh-CN"/>
        </w:rPr>
        <w:t>到 顺德大良汽车客运站 → 南方医科大学顺德医院</w:t>
      </w:r>
    </w:p>
    <w:p>
      <w:pPr>
        <w:keepNext w:val="0"/>
        <w:keepLines w:val="0"/>
        <w:pageBreakBefore w:val="0"/>
        <w:widowControl w:val="0"/>
        <w:kinsoku/>
        <w:wordWrap/>
        <w:overflowPunct/>
        <w:topLinePunct w:val="0"/>
        <w:autoSpaceDE/>
        <w:autoSpaceDN/>
        <w:bidi w:val="0"/>
        <w:adjustRightInd/>
        <w:snapToGrid/>
        <w:spacing w:line="300" w:lineRule="auto"/>
        <w:ind w:leftChars="200"/>
        <w:textAlignment w:val="auto"/>
        <w:rPr>
          <w:rFonts w:hint="eastAsia" w:ascii="等线" w:hAnsi="等线" w:eastAsia="等线" w:cs="等线"/>
          <w:sz w:val="21"/>
          <w:szCs w:val="24"/>
          <w:lang w:val="en-US" w:eastAsia="zh-CN"/>
        </w:rPr>
      </w:pPr>
      <w:r>
        <w:rPr>
          <w:rFonts w:hint="eastAsia" w:ascii="等线" w:hAnsi="等线" w:eastAsia="等线" w:cs="等线"/>
          <w:sz w:val="21"/>
          <w:szCs w:val="24"/>
          <w:lang w:val="en-US" w:eastAsia="zh-CN"/>
        </w:rPr>
        <w:t>出租车（约26元，8.7公里，18分钟）；</w:t>
      </w:r>
    </w:p>
    <w:p>
      <w:pPr>
        <w:keepNext w:val="0"/>
        <w:keepLines w:val="0"/>
        <w:pageBreakBefore w:val="0"/>
        <w:widowControl w:val="0"/>
        <w:kinsoku/>
        <w:wordWrap/>
        <w:overflowPunct/>
        <w:topLinePunct w:val="0"/>
        <w:autoSpaceDE/>
        <w:autoSpaceDN/>
        <w:bidi w:val="0"/>
        <w:adjustRightInd/>
        <w:snapToGrid/>
        <w:spacing w:line="300" w:lineRule="auto"/>
        <w:ind w:leftChars="200"/>
        <w:textAlignment w:val="auto"/>
        <w:rPr>
          <w:rFonts w:hint="eastAsia" w:ascii="等线" w:hAnsi="等线" w:eastAsia="等线" w:cs="等线"/>
          <w:sz w:val="21"/>
          <w:szCs w:val="24"/>
          <w:lang w:val="en-US" w:eastAsia="zh-CN"/>
        </w:rPr>
      </w:pPr>
      <w:r>
        <w:rPr>
          <w:rFonts w:hint="eastAsia" w:ascii="等线" w:hAnsi="等线" w:eastAsia="等线" w:cs="等线"/>
          <w:sz w:val="21"/>
          <w:szCs w:val="24"/>
          <w:lang w:val="en-US" w:eastAsia="zh-CN"/>
        </w:rPr>
        <w:t>公交车：302路或341转305南方医科大学顺德医院站下车，约49分钟。</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等线" w:hAnsi="等线" w:eastAsia="等线" w:cs="等线"/>
          <w:b/>
          <w:bCs/>
          <w:sz w:val="21"/>
          <w:szCs w:val="24"/>
          <w:lang w:val="en-US" w:eastAsia="zh-CN"/>
        </w:rPr>
      </w:pPr>
      <w:r>
        <w:rPr>
          <w:rFonts w:hint="eastAsia" w:ascii="等线" w:hAnsi="等线" w:eastAsia="等线" w:cs="等线"/>
          <w:b/>
          <w:bCs/>
          <w:sz w:val="21"/>
          <w:szCs w:val="24"/>
          <w:lang w:val="en-US" w:eastAsia="zh-CN"/>
        </w:rPr>
        <w:t>三、天气信息</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等线" w:hAnsi="等线" w:eastAsia="等线" w:cs="等线"/>
          <w:sz w:val="21"/>
          <w:szCs w:val="24"/>
          <w:lang w:val="en-US" w:eastAsia="zh-CN"/>
        </w:rPr>
      </w:pPr>
      <w:r>
        <w:rPr>
          <w:rFonts w:hint="eastAsia" w:ascii="等线" w:hAnsi="等线" w:eastAsia="等线" w:cs="等线"/>
          <w:sz w:val="21"/>
          <w:szCs w:val="24"/>
          <w:lang w:val="en-US" w:eastAsia="zh-CN"/>
        </w:rPr>
        <w:t>顺德市5月份天气以多云、晴为主，气温介于20-32℃，穿衣短袖、外套，常备雨具防雨防晒。</w:t>
      </w: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1A6E2D"/>
    <w:rsid w:val="0F6B6AC9"/>
    <w:rsid w:val="11014C6A"/>
    <w:rsid w:val="15DE64A0"/>
    <w:rsid w:val="198F465A"/>
    <w:rsid w:val="1F05513F"/>
    <w:rsid w:val="218E6594"/>
    <w:rsid w:val="22E94D4E"/>
    <w:rsid w:val="23037936"/>
    <w:rsid w:val="23764EC0"/>
    <w:rsid w:val="28B40436"/>
    <w:rsid w:val="2DED7244"/>
    <w:rsid w:val="2EA52675"/>
    <w:rsid w:val="34330BC9"/>
    <w:rsid w:val="35E54C58"/>
    <w:rsid w:val="42B14E5D"/>
    <w:rsid w:val="440C1DA9"/>
    <w:rsid w:val="45A44121"/>
    <w:rsid w:val="46807035"/>
    <w:rsid w:val="4A74438B"/>
    <w:rsid w:val="4F345840"/>
    <w:rsid w:val="51172239"/>
    <w:rsid w:val="5AB10665"/>
    <w:rsid w:val="5D5921B1"/>
    <w:rsid w:val="5DD70A9C"/>
    <w:rsid w:val="5DFB4EE2"/>
    <w:rsid w:val="5FC32D4E"/>
    <w:rsid w:val="61943FD6"/>
    <w:rsid w:val="651C61E8"/>
    <w:rsid w:val="66326896"/>
    <w:rsid w:val="674073DD"/>
    <w:rsid w:val="6CE0314D"/>
    <w:rsid w:val="702D69D0"/>
    <w:rsid w:val="7BFC7F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lx</dc:creator>
  <cp:lastModifiedBy>陆川</cp:lastModifiedBy>
  <dcterms:modified xsi:type="dcterms:W3CDTF">2020-03-10T00:30:56Z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