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A" w:rsidRPr="000532F4" w:rsidRDefault="00C95337">
      <w:pPr>
        <w:jc w:val="center"/>
        <w:rPr>
          <w:rFonts w:ascii="创艺简标宋" w:eastAsia="创艺简标宋" w:hAnsi="仿宋" w:cs="仿宋"/>
          <w:bCs/>
          <w:sz w:val="36"/>
          <w:szCs w:val="36"/>
        </w:rPr>
      </w:pPr>
      <w:r w:rsidRPr="000532F4">
        <w:rPr>
          <w:rFonts w:ascii="创艺简标宋" w:eastAsia="创艺简标宋" w:hAnsi="仿宋" w:cs="仿宋" w:hint="eastAsia"/>
          <w:bCs/>
          <w:sz w:val="36"/>
          <w:szCs w:val="36"/>
        </w:rPr>
        <w:t>医院信息药师能力素质模型和岗位职责(试行)</w:t>
      </w:r>
    </w:p>
    <w:p w:rsidR="000532F4" w:rsidRDefault="00B04AE8" w:rsidP="00B04AE8">
      <w:pPr>
        <w:jc w:val="center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（广东省药学会</w:t>
      </w:r>
      <w:r>
        <w:rPr>
          <w:rFonts w:ascii="仿宋_GB2312" w:eastAsia="仿宋_GB2312" w:hAnsi="仿宋" w:cs="仿宋"/>
          <w:sz w:val="24"/>
        </w:rPr>
        <w:t>2018年11月16日</w:t>
      </w:r>
      <w:r>
        <w:rPr>
          <w:rFonts w:ascii="仿宋_GB2312" w:eastAsia="仿宋_GB2312" w:hAnsi="仿宋" w:cs="仿宋" w:hint="eastAsia"/>
          <w:sz w:val="24"/>
        </w:rPr>
        <w:t>发布）</w:t>
      </w:r>
    </w:p>
    <w:p w:rsidR="00B04AE8" w:rsidRPr="00995B16" w:rsidRDefault="00B04AE8">
      <w:pPr>
        <w:jc w:val="left"/>
        <w:rPr>
          <w:rFonts w:ascii="仿宋_GB2312" w:eastAsia="仿宋_GB2312" w:hAnsi="仿宋" w:cs="仿宋"/>
          <w:sz w:val="24"/>
        </w:rPr>
      </w:pPr>
    </w:p>
    <w:p w:rsidR="00286D4A" w:rsidRPr="00EE4306" w:rsidRDefault="00C95337" w:rsidP="00C009EF">
      <w:pPr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一、医院信息药师的定义</w:t>
      </w:r>
    </w:p>
    <w:p w:rsidR="00286D4A" w:rsidRPr="00EE4306" w:rsidRDefault="00C95337" w:rsidP="00C009EF">
      <w:pPr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医院信息药师是指经过专门训练，掌握药学信息的专职人员，是具备现代医药学知识背景和医药信息处理的基本理论与实践技能，掌握扎实药学信息基础知识；以药学信息服务为核心，能运用现代信息技术对各类药学信息进行加工、处理、开发和服务的复合型药学人才。</w:t>
      </w:r>
    </w:p>
    <w:p w:rsidR="00286D4A" w:rsidRPr="00EE4306" w:rsidRDefault="00C95337" w:rsidP="00C009EF">
      <w:pPr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二、能力素质模型</w:t>
      </w:r>
    </w:p>
    <w:p w:rsidR="00286D4A" w:rsidRPr="00EE4306" w:rsidRDefault="00C95337" w:rsidP="00BA13C1">
      <w:pPr>
        <w:numPr>
          <w:ilvl w:val="0"/>
          <w:numId w:val="1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基本素质</w:t>
      </w:r>
    </w:p>
    <w:p w:rsidR="00286D4A" w:rsidRPr="00C009EF" w:rsidRDefault="00C95337" w:rsidP="00BA13C1">
      <w:pPr>
        <w:pStyle w:val="ad"/>
        <w:numPr>
          <w:ilvl w:val="0"/>
          <w:numId w:val="10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具良好的职业道德素质，清楚并主动承担工作职责；</w:t>
      </w:r>
    </w:p>
    <w:p w:rsidR="00286D4A" w:rsidRPr="00C009EF" w:rsidRDefault="00C95337" w:rsidP="00BA13C1">
      <w:pPr>
        <w:pStyle w:val="ad"/>
        <w:numPr>
          <w:ilvl w:val="0"/>
          <w:numId w:val="10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遵守《信息安全管理制度》、《网络安全法》等法规制度以及医院相关工作流程、操作规范，保护患者隐私和医疗信息安全；</w:t>
      </w:r>
    </w:p>
    <w:p w:rsidR="00286D4A" w:rsidRPr="00C009EF" w:rsidRDefault="00C95337" w:rsidP="00BA13C1">
      <w:pPr>
        <w:pStyle w:val="ad"/>
        <w:numPr>
          <w:ilvl w:val="0"/>
          <w:numId w:val="10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了解前沿技术，不断自我学习知识和提高技能，并汲取、借鉴和分享经验</w:t>
      </w:r>
      <w:r w:rsidR="00BB761F" w:rsidRPr="00C009EF">
        <w:rPr>
          <w:rFonts w:ascii="仿宋_GB2312" w:eastAsia="仿宋_GB2312" w:hAnsi="仿宋" w:cs="仿宋" w:hint="eastAsia"/>
          <w:sz w:val="24"/>
        </w:rPr>
        <w:t>；</w:t>
      </w:r>
    </w:p>
    <w:p w:rsidR="00286D4A" w:rsidRPr="00C009EF" w:rsidRDefault="00C95337" w:rsidP="00BA13C1">
      <w:pPr>
        <w:pStyle w:val="ad"/>
        <w:numPr>
          <w:ilvl w:val="0"/>
          <w:numId w:val="10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对信息科技保持兴趣，愿意尝试新鲜事物，注重工作中数据保存、更新、维护的完整性和及时性</w:t>
      </w:r>
      <w:r w:rsidR="00BB761F" w:rsidRPr="00C009EF">
        <w:rPr>
          <w:rFonts w:ascii="仿宋_GB2312" w:eastAsia="仿宋_GB2312" w:hAnsi="仿宋" w:cs="仿宋" w:hint="eastAsia"/>
          <w:sz w:val="24"/>
        </w:rPr>
        <w:t>；</w:t>
      </w:r>
    </w:p>
    <w:p w:rsidR="00286D4A" w:rsidRPr="00C009EF" w:rsidRDefault="00C95337" w:rsidP="00BA13C1">
      <w:pPr>
        <w:pStyle w:val="ad"/>
        <w:numPr>
          <w:ilvl w:val="0"/>
          <w:numId w:val="10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运用严密的逻辑推理来分析和解决问题，采取有效的方式制定合适的解决方案，从而实现预期的目标。</w:t>
      </w:r>
    </w:p>
    <w:p w:rsidR="00286D4A" w:rsidRPr="00EE4306" w:rsidRDefault="00C95337" w:rsidP="00BA13C1">
      <w:pPr>
        <w:numPr>
          <w:ilvl w:val="0"/>
          <w:numId w:val="1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专业知识</w:t>
      </w:r>
    </w:p>
    <w:p w:rsidR="00286D4A" w:rsidRPr="00C009EF" w:rsidRDefault="00C95337" w:rsidP="00BA13C1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具备医药学相关学历并取得医院药学专业技术资格证；</w:t>
      </w:r>
    </w:p>
    <w:p w:rsidR="00286D4A" w:rsidRPr="00C009EF" w:rsidRDefault="00C95337" w:rsidP="00BA13C1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熟悉药学相关专业知识，包括药理、药剂、药物治疗、药事相关法律法规等；</w:t>
      </w:r>
    </w:p>
    <w:p w:rsidR="00286D4A" w:rsidRPr="00C009EF" w:rsidRDefault="00C95337" w:rsidP="00BA13C1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熟悉医院药学业务流程和药学信息系统的运营、管理及维护；</w:t>
      </w:r>
    </w:p>
    <w:p w:rsidR="00286D4A" w:rsidRPr="00C009EF" w:rsidRDefault="00C95337" w:rsidP="00BA13C1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掌握计算机基础、卫生统计学和医院管理学等知识；</w:t>
      </w:r>
    </w:p>
    <w:p w:rsidR="00286D4A" w:rsidRPr="00C009EF" w:rsidRDefault="00C95337" w:rsidP="00BA13C1">
      <w:pPr>
        <w:pStyle w:val="ad"/>
        <w:numPr>
          <w:ilvl w:val="0"/>
          <w:numId w:val="11"/>
        </w:numPr>
        <w:tabs>
          <w:tab w:val="left" w:pos="709"/>
          <w:tab w:val="left" w:pos="851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掌握国家最新的卫生信息政策和信息技术发展动向。</w:t>
      </w:r>
    </w:p>
    <w:p w:rsidR="00995B16" w:rsidRDefault="00C95337" w:rsidP="00BA13C1">
      <w:pPr>
        <w:numPr>
          <w:ilvl w:val="0"/>
          <w:numId w:val="1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专业实践能力</w:t>
      </w:r>
    </w:p>
    <w:p w:rsidR="00286D4A" w:rsidRPr="00C009EF" w:rsidRDefault="00C95337" w:rsidP="00BA13C1">
      <w:pPr>
        <w:pStyle w:val="ad"/>
        <w:numPr>
          <w:ilvl w:val="0"/>
          <w:numId w:val="1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参加医院信息药师规范化培训并考核合格；</w:t>
      </w:r>
    </w:p>
    <w:p w:rsidR="00286D4A" w:rsidRPr="00C009EF" w:rsidRDefault="00C95337" w:rsidP="00BA13C1">
      <w:pPr>
        <w:pStyle w:val="ad"/>
        <w:numPr>
          <w:ilvl w:val="0"/>
          <w:numId w:val="1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从事医院药学信息建设、管理和科研教学等工作；</w:t>
      </w:r>
    </w:p>
    <w:p w:rsidR="00286D4A" w:rsidRPr="00C009EF" w:rsidRDefault="00C95337" w:rsidP="00BA13C1">
      <w:pPr>
        <w:pStyle w:val="ad"/>
        <w:numPr>
          <w:ilvl w:val="0"/>
          <w:numId w:val="1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参与医院药学的日常业务，收集和反馈药学信息系统的运营、状态和业务信息；</w:t>
      </w:r>
    </w:p>
    <w:p w:rsidR="00286D4A" w:rsidRPr="00C009EF" w:rsidRDefault="00C95337" w:rsidP="00BA13C1">
      <w:pPr>
        <w:pStyle w:val="ad"/>
        <w:numPr>
          <w:ilvl w:val="0"/>
          <w:numId w:val="1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参与医院药学信息系统的日常维护、故障排除、数据管理和需求分析工作；</w:t>
      </w:r>
    </w:p>
    <w:p w:rsidR="00286D4A" w:rsidRPr="00C009EF" w:rsidRDefault="00C95337" w:rsidP="00BA13C1">
      <w:pPr>
        <w:pStyle w:val="ad"/>
        <w:numPr>
          <w:ilvl w:val="0"/>
          <w:numId w:val="1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保障医院药学信息系统安全和稳定，提升医院药学管理和科研水平。</w:t>
      </w:r>
    </w:p>
    <w:p w:rsidR="00286D4A" w:rsidRPr="00EE4306" w:rsidRDefault="00C95337" w:rsidP="00BA13C1">
      <w:pPr>
        <w:numPr>
          <w:ilvl w:val="0"/>
          <w:numId w:val="1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沟通表达能力</w:t>
      </w:r>
    </w:p>
    <w:p w:rsidR="00286D4A" w:rsidRPr="00C009EF" w:rsidRDefault="00C95337" w:rsidP="00BA13C1">
      <w:pPr>
        <w:pStyle w:val="ad"/>
        <w:numPr>
          <w:ilvl w:val="0"/>
          <w:numId w:val="13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能够及时、清晰和简洁通过书面和口头等方式沟通项目需求；</w:t>
      </w:r>
    </w:p>
    <w:p w:rsidR="00286D4A" w:rsidRPr="00C009EF" w:rsidRDefault="00C95337" w:rsidP="00BA13C1">
      <w:pPr>
        <w:pStyle w:val="ad"/>
        <w:numPr>
          <w:ilvl w:val="0"/>
          <w:numId w:val="13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能以要点的方法来阐述自己观点，以发问的方式来澄清疑问；</w:t>
      </w:r>
    </w:p>
    <w:p w:rsidR="00286D4A" w:rsidRPr="00C009EF" w:rsidRDefault="00C95337" w:rsidP="00BA13C1">
      <w:pPr>
        <w:pStyle w:val="ad"/>
        <w:numPr>
          <w:ilvl w:val="0"/>
          <w:numId w:val="13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根据沟通对象的不同，调整风格，使用有效的工具或者手段有效地表达自己的看法；</w:t>
      </w:r>
    </w:p>
    <w:p w:rsidR="00286D4A" w:rsidRPr="00C009EF" w:rsidRDefault="00C95337" w:rsidP="00BA13C1">
      <w:pPr>
        <w:pStyle w:val="ad"/>
        <w:numPr>
          <w:ilvl w:val="0"/>
          <w:numId w:val="13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C009EF">
        <w:rPr>
          <w:rFonts w:ascii="仿宋_GB2312" w:eastAsia="仿宋_GB2312" w:hAnsi="仿宋" w:cs="仿宋" w:hint="eastAsia"/>
          <w:sz w:val="24"/>
        </w:rPr>
        <w:t>具备团队协作能力，积极参与信息部门、非药学部门和系统供应单位的沟通协调工作。</w:t>
      </w:r>
    </w:p>
    <w:p w:rsidR="00286D4A" w:rsidRP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三、医院信息药师分类</w:t>
      </w:r>
    </w:p>
    <w:p w:rsidR="00286D4A" w:rsidRP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医院信息药师根据专业知识素质和能力培养方向可划分为以下三类</w:t>
      </w:r>
      <w:r w:rsidR="00C142EA">
        <w:rPr>
          <w:rFonts w:ascii="仿宋_GB2312" w:eastAsia="仿宋_GB2312" w:hAnsi="仿宋" w:cs="仿宋" w:hint="eastAsia"/>
          <w:sz w:val="24"/>
        </w:rPr>
        <w:t>：</w:t>
      </w:r>
    </w:p>
    <w:p w:rsidR="00286D4A" w:rsidRPr="00EE4306" w:rsidRDefault="00C95337" w:rsidP="00BA13C1">
      <w:pPr>
        <w:numPr>
          <w:ilvl w:val="0"/>
          <w:numId w:val="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业务信息管理型</w:t>
      </w:r>
    </w:p>
    <w:p w:rsidR="00286D4A" w:rsidRP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主要负责医院药学信息系统的日常维护管理工作，参与系统需求变更、升级及知识</w:t>
      </w:r>
      <w:r w:rsidRPr="00EE4306">
        <w:rPr>
          <w:rFonts w:ascii="仿宋_GB2312" w:eastAsia="仿宋_GB2312" w:hAnsi="仿宋" w:cs="仿宋" w:hint="eastAsia"/>
          <w:sz w:val="24"/>
        </w:rPr>
        <w:lastRenderedPageBreak/>
        <w:t>库维护工作。该类型不仅负责科室用户权限、信息安全监管和业务流程管理等工作，同时承担医院药学人员信息技能操作培训、考核和评价工作。</w:t>
      </w:r>
    </w:p>
    <w:p w:rsidR="00286D4A" w:rsidRPr="00EE4306" w:rsidRDefault="00C95337" w:rsidP="00BA13C1">
      <w:pPr>
        <w:numPr>
          <w:ilvl w:val="0"/>
          <w:numId w:val="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情报及决策咨询型</w:t>
      </w:r>
    </w:p>
    <w:p w:rsidR="00286D4A" w:rsidRP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主要负责院内外药学信息采集，参与互联网+药学服务工作，熟悉卫生统计学知识，具备良好的数据分析能力，为医院管理、临床决策和患者咨询等业务提供决策支持数据。</w:t>
      </w:r>
    </w:p>
    <w:p w:rsidR="00286D4A" w:rsidRPr="00EE4306" w:rsidRDefault="00C95337" w:rsidP="00BA13C1">
      <w:pPr>
        <w:numPr>
          <w:ilvl w:val="0"/>
          <w:numId w:val="2"/>
        </w:numPr>
        <w:tabs>
          <w:tab w:val="left" w:pos="709"/>
        </w:tabs>
        <w:ind w:left="0"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数据与科研管理型</w:t>
      </w:r>
    </w:p>
    <w:p w:rsidR="00286D4A" w:rsidRP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主要负责院内外药学信息获取、组织、储存和传递管理工作；具备良好的计算机和卫生统计学基础，以及良好的医学科研素质。</w:t>
      </w:r>
    </w:p>
    <w:p w:rsidR="00EE4306" w:rsidRDefault="00C95337" w:rsidP="00BA13C1">
      <w:pPr>
        <w:tabs>
          <w:tab w:val="left" w:pos="709"/>
        </w:tabs>
        <w:ind w:firstLineChars="177" w:firstLine="425"/>
        <w:jc w:val="left"/>
        <w:rPr>
          <w:rFonts w:ascii="仿宋_GB2312" w:eastAsia="仿宋_GB2312" w:hAnsi="仿宋" w:cs="仿宋"/>
          <w:sz w:val="24"/>
        </w:rPr>
      </w:pPr>
      <w:r w:rsidRPr="00EE4306">
        <w:rPr>
          <w:rFonts w:ascii="仿宋_GB2312" w:eastAsia="仿宋_GB2312" w:hAnsi="仿宋" w:cs="仿宋" w:hint="eastAsia"/>
          <w:sz w:val="24"/>
        </w:rPr>
        <w:t>四、工作职责和绩效评价</w:t>
      </w:r>
    </w:p>
    <w:p w:rsidR="00EE4306" w:rsidRPr="00995B16" w:rsidRDefault="00EE4306" w:rsidP="00EE4306">
      <w:pPr>
        <w:jc w:val="left"/>
        <w:rPr>
          <w:rFonts w:ascii="仿宋_GB2312" w:eastAsia="仿宋_GB2312" w:hAnsi="仿宋" w:cs="仿宋"/>
          <w:sz w:val="24"/>
        </w:rPr>
      </w:pPr>
    </w:p>
    <w:tbl>
      <w:tblPr>
        <w:tblStyle w:val="a5"/>
        <w:tblW w:w="8963" w:type="dxa"/>
        <w:jc w:val="center"/>
        <w:tblInd w:w="-534" w:type="dxa"/>
        <w:tblLayout w:type="fixed"/>
        <w:tblLook w:val="04A0" w:firstRow="1" w:lastRow="0" w:firstColumn="1" w:lastColumn="0" w:noHBand="0" w:noVBand="1"/>
      </w:tblPr>
      <w:tblGrid>
        <w:gridCol w:w="865"/>
        <w:gridCol w:w="4087"/>
        <w:gridCol w:w="4011"/>
      </w:tblGrid>
      <w:tr w:rsidR="00286D4A" w:rsidRPr="00995B16" w:rsidTr="00EE4306">
        <w:trPr>
          <w:jc w:val="center"/>
        </w:trPr>
        <w:tc>
          <w:tcPr>
            <w:tcW w:w="4952" w:type="dxa"/>
            <w:gridSpan w:val="2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t>医院信息药师具体工作</w:t>
            </w:r>
          </w:p>
        </w:tc>
        <w:tc>
          <w:tcPr>
            <w:tcW w:w="4011" w:type="dxa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t>KPI指标库</w:t>
            </w:r>
          </w:p>
        </w:tc>
      </w:tr>
      <w:tr w:rsidR="00286D4A" w:rsidRPr="00995B16" w:rsidTr="00EE4306">
        <w:trPr>
          <w:jc w:val="center"/>
        </w:trPr>
        <w:tc>
          <w:tcPr>
            <w:tcW w:w="865" w:type="dxa"/>
            <w:vAlign w:val="center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t>情报与决策咨询</w:t>
            </w:r>
          </w:p>
        </w:tc>
        <w:tc>
          <w:tcPr>
            <w:tcW w:w="4087" w:type="dxa"/>
          </w:tcPr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1.准确及时提供药品供应、业务运营和临床治疗信息；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2.解决医护</w:t>
            </w:r>
            <w:proofErr w:type="gramStart"/>
            <w:r w:rsidRPr="00995B16">
              <w:rPr>
                <w:rFonts w:ascii="仿宋_GB2312" w:eastAsia="仿宋_GB2312" w:hAnsi="仿宋" w:cs="仿宋" w:hint="eastAsia"/>
                <w:szCs w:val="21"/>
              </w:rPr>
              <w:t>技药患</w:t>
            </w:r>
            <w:proofErr w:type="gramEnd"/>
            <w:r w:rsidRPr="00995B16">
              <w:rPr>
                <w:rFonts w:ascii="仿宋_GB2312" w:eastAsia="仿宋_GB2312" w:hAnsi="仿宋" w:cs="仿宋" w:hint="eastAsia"/>
                <w:szCs w:val="21"/>
              </w:rPr>
              <w:t>用药咨询及文献检索工作；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3.参与医院药品处方集制定与更新工作，参与医院药品目录内药品基本信息的收集与调整工作；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4.参与新药、药品上市后再评价和超说明书用药评价工作。</w:t>
            </w:r>
          </w:p>
        </w:tc>
        <w:tc>
          <w:tcPr>
            <w:tcW w:w="4011" w:type="dxa"/>
          </w:tcPr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 xml:space="preserve">1.咨询数； 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2.预警药品品种数；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3.业务管理指标改善例数；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4.药品评价报告数量。</w:t>
            </w:r>
          </w:p>
        </w:tc>
      </w:tr>
      <w:tr w:rsidR="00286D4A" w:rsidRPr="00995B16" w:rsidTr="00EE4306">
        <w:trPr>
          <w:jc w:val="center"/>
        </w:trPr>
        <w:tc>
          <w:tcPr>
            <w:tcW w:w="865" w:type="dxa"/>
            <w:vAlign w:val="center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t>信息系统管理</w:t>
            </w:r>
          </w:p>
        </w:tc>
        <w:tc>
          <w:tcPr>
            <w:tcW w:w="4087" w:type="dxa"/>
          </w:tcPr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信息系统日常巡查、信息更新与故障排除；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业务流程优化和需求收集；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参与合理用药、临床决策支持和药库等系统知识库日常维护工作，同时承担智能设备的系统优化与维护；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制定药学信息系统和智能设备的应急保障方案并定期演练；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执行《信息安全管理制度》和《网络安全法》，管理科内人员系统权限；保障信息安全；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协助医院各业务部门完成医院信息系统接入工作；</w:t>
            </w:r>
          </w:p>
          <w:p w:rsidR="00286D4A" w:rsidRPr="00995B16" w:rsidRDefault="00C95337" w:rsidP="00EE4306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参与信息系统操作手册编写和修订工作。</w:t>
            </w:r>
          </w:p>
        </w:tc>
        <w:tc>
          <w:tcPr>
            <w:tcW w:w="4011" w:type="dxa"/>
          </w:tcPr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1信息系统升级及更新次数，信息系统和设备巡查记录，药学信息平台信息更新记录；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2.信息系统需求收集数量，业务流程优化方案数量；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3.知识库维护条目数量和维护日志；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4.应急方案演练记录；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5.信息安全巡查记录；</w:t>
            </w:r>
          </w:p>
          <w:p w:rsidR="00286D4A" w:rsidRPr="00995B16" w:rsidRDefault="00C95337" w:rsidP="00C009EF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6.临床路径、单病种、DRGS和ADR报告模板数量。</w:t>
            </w:r>
          </w:p>
        </w:tc>
      </w:tr>
      <w:tr w:rsidR="00286D4A" w:rsidRPr="00995B16" w:rsidTr="00EE4306">
        <w:trPr>
          <w:jc w:val="center"/>
        </w:trPr>
        <w:tc>
          <w:tcPr>
            <w:tcW w:w="865" w:type="dxa"/>
            <w:vAlign w:val="center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t>数据管理</w:t>
            </w:r>
          </w:p>
        </w:tc>
        <w:tc>
          <w:tcPr>
            <w:tcW w:w="4087" w:type="dxa"/>
          </w:tcPr>
          <w:p w:rsidR="00286D4A" w:rsidRPr="00995B16" w:rsidRDefault="00C95337" w:rsidP="00EE43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负责获取数据、组织数据、储存数据和传递信息；</w:t>
            </w:r>
          </w:p>
          <w:p w:rsidR="00286D4A" w:rsidRPr="00995B16" w:rsidRDefault="00C95337" w:rsidP="00EE43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参与各类数据报表的采集和上报管理工作，如合理用药、处方点评、阳光用药、抗菌药物监测网等数据管理工作；</w:t>
            </w:r>
          </w:p>
          <w:p w:rsidR="00286D4A" w:rsidRPr="00995B16" w:rsidRDefault="00C95337" w:rsidP="00EE43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开展医院药学数据质量评价工作，包括</w:t>
            </w:r>
            <w:proofErr w:type="gramStart"/>
            <w:r w:rsidRPr="00995B16">
              <w:rPr>
                <w:rFonts w:ascii="仿宋_GB2312" w:eastAsia="仿宋_GB2312" w:hAnsi="仿宋" w:cs="仿宋" w:hint="eastAsia"/>
                <w:szCs w:val="21"/>
              </w:rPr>
              <w:lastRenderedPageBreak/>
              <w:t>药历记录</w:t>
            </w:r>
            <w:proofErr w:type="gramEnd"/>
            <w:r w:rsidRPr="00995B16">
              <w:rPr>
                <w:rFonts w:ascii="仿宋_GB2312" w:eastAsia="仿宋_GB2312" w:hAnsi="仿宋" w:cs="仿宋" w:hint="eastAsia"/>
                <w:szCs w:val="21"/>
              </w:rPr>
              <w:t>和药学实验室数据质量评价；</w:t>
            </w:r>
          </w:p>
          <w:p w:rsidR="00286D4A" w:rsidRPr="00995B16" w:rsidRDefault="00C95337" w:rsidP="00EE43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审核和监督药学人员数据统计行为，保障数据合理、合法使用；</w:t>
            </w:r>
          </w:p>
          <w:p w:rsidR="00286D4A" w:rsidRPr="00995B16" w:rsidRDefault="00C142EA" w:rsidP="00EE4306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协助科研数据清洗、脱敏和分类等工作。</w:t>
            </w:r>
          </w:p>
        </w:tc>
        <w:tc>
          <w:tcPr>
            <w:tcW w:w="4011" w:type="dxa"/>
          </w:tcPr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lastRenderedPageBreak/>
              <w:t>1.医院指标每月监测完成数量；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2.数据质量评价报告数量；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3.数据统计需求申报表审核数量；</w:t>
            </w:r>
          </w:p>
          <w:p w:rsidR="00B65DB1" w:rsidRDefault="00C95337" w:rsidP="00B65DB1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4.</w:t>
            </w:r>
            <w:r w:rsidR="00B65DB1">
              <w:rPr>
                <w:rFonts w:ascii="仿宋_GB2312" w:eastAsia="仿宋_GB2312" w:hAnsi="仿宋" w:cs="仿宋" w:hint="eastAsia"/>
                <w:szCs w:val="21"/>
              </w:rPr>
              <w:t>参与上报各类报表的数量；</w:t>
            </w:r>
          </w:p>
          <w:p w:rsidR="00902423" w:rsidRDefault="00902423" w:rsidP="00B65DB1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5</w:t>
            </w:r>
            <w:r w:rsidRPr="00995B16">
              <w:rPr>
                <w:rFonts w:ascii="仿宋_GB2312" w:eastAsia="仿宋_GB2312" w:hAnsi="仿宋" w:cs="仿宋" w:hint="eastAsia"/>
                <w:szCs w:val="21"/>
              </w:rPr>
              <w:t>.审核和监督药学数据统计行为</w:t>
            </w:r>
            <w:r>
              <w:rPr>
                <w:rFonts w:ascii="仿宋_GB2312" w:eastAsia="仿宋_GB2312" w:hAnsi="仿宋" w:cs="仿宋" w:hint="eastAsia"/>
                <w:szCs w:val="21"/>
              </w:rPr>
              <w:t>记录；</w:t>
            </w:r>
          </w:p>
          <w:p w:rsidR="00B65DB1" w:rsidRPr="00995B16" w:rsidRDefault="00902423" w:rsidP="00B65DB1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  <w:r w:rsidRPr="00995B16">
              <w:rPr>
                <w:rFonts w:ascii="仿宋_GB2312" w:eastAsia="仿宋_GB2312" w:hAnsi="仿宋" w:cs="仿宋" w:hint="eastAsia"/>
                <w:szCs w:val="21"/>
              </w:rPr>
              <w:t>.</w:t>
            </w:r>
            <w:r w:rsidR="00B65DB1">
              <w:rPr>
                <w:rFonts w:ascii="仿宋_GB2312" w:eastAsia="仿宋_GB2312" w:hAnsi="仿宋" w:cs="仿宋" w:hint="eastAsia"/>
                <w:szCs w:val="21"/>
              </w:rPr>
              <w:t>协助完成科研数据清洗、脱敏的数量</w:t>
            </w:r>
            <w:r w:rsidR="00C142EA"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</w:tc>
      </w:tr>
      <w:tr w:rsidR="00286D4A" w:rsidRPr="00995B16" w:rsidTr="00EE4306">
        <w:trPr>
          <w:jc w:val="center"/>
        </w:trPr>
        <w:tc>
          <w:tcPr>
            <w:tcW w:w="865" w:type="dxa"/>
            <w:vAlign w:val="center"/>
          </w:tcPr>
          <w:p w:rsidR="00286D4A" w:rsidRPr="00995B16" w:rsidRDefault="00C95337" w:rsidP="00EE4306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995B16">
              <w:rPr>
                <w:rFonts w:ascii="仿宋_GB2312" w:eastAsia="仿宋_GB2312" w:hAnsi="仿宋" w:cs="仿宋" w:hint="eastAsia"/>
                <w:sz w:val="24"/>
              </w:rPr>
              <w:lastRenderedPageBreak/>
              <w:t>科研教学</w:t>
            </w:r>
          </w:p>
        </w:tc>
        <w:tc>
          <w:tcPr>
            <w:tcW w:w="4087" w:type="dxa"/>
          </w:tcPr>
          <w:p w:rsidR="00286D4A" w:rsidRPr="00995B16" w:rsidRDefault="00C95337" w:rsidP="00EE4306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承担科内人员信息化技能和系统操作培训、考核和评价任务；</w:t>
            </w:r>
          </w:p>
          <w:p w:rsidR="00286D4A" w:rsidRPr="00995B16" w:rsidRDefault="00C95337" w:rsidP="00EE4306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参与科研工作，</w:t>
            </w:r>
          </w:p>
          <w:p w:rsidR="00286D4A" w:rsidRPr="00995B16" w:rsidRDefault="00C95337" w:rsidP="00EE4306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参与药学信息系统或智能设备研发工作，具备相关知识产权成果；</w:t>
            </w:r>
          </w:p>
          <w:p w:rsidR="00286D4A" w:rsidRPr="00995B16" w:rsidRDefault="00C95337" w:rsidP="00EE4306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借助基础研究、医院实验室研究数据和计算机辅助技术，开展药物研发工作；</w:t>
            </w:r>
          </w:p>
          <w:p w:rsidR="00286D4A" w:rsidRPr="00995B16" w:rsidRDefault="00C95337" w:rsidP="00EE4306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参与学</w:t>
            </w:r>
            <w:r w:rsidR="00C142EA">
              <w:rPr>
                <w:rFonts w:ascii="仿宋_GB2312" w:eastAsia="仿宋_GB2312" w:hAnsi="仿宋" w:cs="仿宋" w:hint="eastAsia"/>
                <w:szCs w:val="21"/>
              </w:rPr>
              <w:t>会工作，在期刊、学会等社会团体任职，参与行业规范或标准制定工作。</w:t>
            </w:r>
          </w:p>
        </w:tc>
        <w:tc>
          <w:tcPr>
            <w:tcW w:w="4011" w:type="dxa"/>
          </w:tcPr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1.知识产权数量，包括：论文、专利、专著、计算</w:t>
            </w:r>
            <w:proofErr w:type="gramStart"/>
            <w:r w:rsidRPr="00995B16">
              <w:rPr>
                <w:rFonts w:ascii="仿宋_GB2312" w:eastAsia="仿宋_GB2312" w:hAnsi="仿宋" w:cs="仿宋" w:hint="eastAsia"/>
                <w:szCs w:val="21"/>
              </w:rPr>
              <w:t>权软件</w:t>
            </w:r>
            <w:proofErr w:type="gramEnd"/>
            <w:r w:rsidRPr="00995B16">
              <w:rPr>
                <w:rFonts w:ascii="仿宋_GB2312" w:eastAsia="仿宋_GB2312" w:hAnsi="仿宋" w:cs="仿宋" w:hint="eastAsia"/>
                <w:szCs w:val="21"/>
              </w:rPr>
              <w:t>著作权和源代码等；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2.科研立项、科研成果及奖励数量；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3.授课课时或继续教育立项数量及时数；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4.学会工作次数及社会任职、期刊编委等；</w:t>
            </w:r>
          </w:p>
          <w:p w:rsidR="00286D4A" w:rsidRPr="00995B16" w:rsidRDefault="00C95337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95B16">
              <w:rPr>
                <w:rFonts w:ascii="仿宋_GB2312" w:eastAsia="仿宋_GB2312" w:hAnsi="仿宋" w:cs="仿宋" w:hint="eastAsia"/>
                <w:szCs w:val="21"/>
              </w:rPr>
              <w:t>5.</w:t>
            </w:r>
            <w:r w:rsidR="00C142EA">
              <w:rPr>
                <w:rFonts w:ascii="仿宋_GB2312" w:eastAsia="仿宋_GB2312" w:hAnsi="仿宋" w:cs="仿宋" w:hint="eastAsia"/>
                <w:szCs w:val="21"/>
              </w:rPr>
              <w:t>行业规范或标准制定数量。</w:t>
            </w:r>
            <w:bookmarkStart w:id="0" w:name="_GoBack"/>
            <w:bookmarkEnd w:id="0"/>
          </w:p>
          <w:p w:rsidR="00286D4A" w:rsidRPr="00995B16" w:rsidRDefault="00286D4A" w:rsidP="00EE4306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</w:p>
        </w:tc>
      </w:tr>
    </w:tbl>
    <w:p w:rsidR="00EE4306" w:rsidRDefault="00EE4306">
      <w:pPr>
        <w:jc w:val="left"/>
        <w:rPr>
          <w:rFonts w:ascii="仿宋" w:eastAsia="仿宋" w:hAnsi="仿宋" w:cs="仿宋"/>
          <w:sz w:val="30"/>
          <w:szCs w:val="30"/>
        </w:rPr>
      </w:pPr>
    </w:p>
    <w:p w:rsidR="00286D4A" w:rsidRPr="00995B16" w:rsidRDefault="00C95337">
      <w:pPr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995B16">
        <w:rPr>
          <w:rFonts w:ascii="仿宋_GB2312" w:eastAsia="仿宋_GB2312" w:hAnsi="仿宋" w:cs="仿宋" w:hint="eastAsia"/>
          <w:b/>
          <w:sz w:val="28"/>
          <w:szCs w:val="28"/>
        </w:rPr>
        <w:t>参考文献</w:t>
      </w:r>
    </w:p>
    <w:p w:rsidR="00286D4A" w:rsidRPr="00995B16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[1]</w:t>
      </w:r>
      <w:r w:rsidR="00EE4306" w:rsidRPr="00995B16">
        <w:rPr>
          <w:rFonts w:ascii="仿宋_GB2312" w:eastAsia="仿宋_GB2312" w:hAnsi="仿宋" w:cs="仿宋" w:hint="eastAsia"/>
          <w:szCs w:val="21"/>
        </w:rPr>
        <w:t xml:space="preserve"> </w:t>
      </w:r>
      <w:r w:rsidRPr="00995B16">
        <w:rPr>
          <w:rFonts w:ascii="仿宋_GB2312" w:eastAsia="仿宋_GB2312" w:hAnsi="仿宋" w:cs="仿宋" w:hint="eastAsia"/>
          <w:szCs w:val="21"/>
        </w:rPr>
        <w:t>https://healthinformatics.uic.edu/health-informatics-degrees/pharmacy-informatics/国外信息药师实践</w:t>
      </w:r>
    </w:p>
    <w:p w:rsidR="00286D4A" w:rsidRPr="00995B16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[2]</w:t>
      </w:r>
      <w:r w:rsidR="00995B16">
        <w:rPr>
          <w:rFonts w:ascii="仿宋_GB2312" w:eastAsia="仿宋_GB2312" w:hAnsi="仿宋" w:cs="仿宋" w:hint="eastAsia"/>
          <w:szCs w:val="21"/>
        </w:rPr>
        <w:t xml:space="preserve"> </w:t>
      </w:r>
      <w:r w:rsidRPr="00995B16">
        <w:rPr>
          <w:rFonts w:ascii="仿宋_GB2312" w:eastAsia="仿宋_GB2312" w:hAnsi="仿宋" w:cs="仿宋" w:hint="eastAsia"/>
          <w:szCs w:val="21"/>
        </w:rPr>
        <w:t>广东省药学会.医院药师能力素质模型.2016.</w:t>
      </w:r>
    </w:p>
    <w:p w:rsidR="00286D4A" w:rsidRPr="00995B16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[3]</w:t>
      </w:r>
      <w:r w:rsidR="00995B16">
        <w:rPr>
          <w:rFonts w:ascii="仿宋_GB2312" w:eastAsia="仿宋_GB2312" w:hAnsi="仿宋" w:cs="仿宋" w:hint="eastAsia"/>
          <w:szCs w:val="21"/>
        </w:rPr>
        <w:t xml:space="preserve"> </w:t>
      </w:r>
      <w:r w:rsidRPr="00995B16">
        <w:rPr>
          <w:rFonts w:ascii="仿宋_GB2312" w:eastAsia="仿宋_GB2312" w:hAnsi="仿宋" w:cs="仿宋" w:hint="eastAsia"/>
          <w:szCs w:val="21"/>
        </w:rPr>
        <w:t>孔华丽.“信息药师”在现代药学服务中的作用.中国医药导报.2012</w:t>
      </w:r>
      <w:proofErr w:type="gramStart"/>
      <w:r w:rsidRPr="00995B16">
        <w:rPr>
          <w:rFonts w:ascii="仿宋_GB2312" w:eastAsia="仿宋_GB2312" w:hAnsi="仿宋" w:cs="仿宋" w:hint="eastAsia"/>
          <w:szCs w:val="21"/>
        </w:rPr>
        <w:t>;14</w:t>
      </w:r>
      <w:proofErr w:type="gramEnd"/>
      <w:r w:rsidRPr="00995B16">
        <w:rPr>
          <w:rFonts w:ascii="仿宋_GB2312" w:eastAsia="仿宋_GB2312" w:hAnsi="仿宋" w:cs="仿宋" w:hint="eastAsia"/>
          <w:szCs w:val="21"/>
        </w:rPr>
        <w:t>(8):1447-1449.</w:t>
      </w:r>
    </w:p>
    <w:p w:rsidR="00286D4A" w:rsidRPr="00995B16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[4]</w:t>
      </w:r>
      <w:r w:rsidR="00995B16">
        <w:rPr>
          <w:rFonts w:ascii="仿宋_GB2312" w:eastAsia="仿宋_GB2312" w:hAnsi="仿宋" w:cs="仿宋" w:hint="eastAsia"/>
          <w:szCs w:val="21"/>
        </w:rPr>
        <w:t xml:space="preserve"> </w:t>
      </w:r>
      <w:r w:rsidRPr="00995B16">
        <w:rPr>
          <w:rFonts w:ascii="仿宋_GB2312" w:eastAsia="仿宋_GB2312" w:hAnsi="仿宋" w:cs="仿宋" w:hint="eastAsia"/>
          <w:szCs w:val="21"/>
        </w:rPr>
        <w:t>肖凯. 医院药学信息服务及其在药学实践中的应用. 中国处方药.2017</w:t>
      </w:r>
      <w:proofErr w:type="gramStart"/>
      <w:r w:rsidRPr="00995B16">
        <w:rPr>
          <w:rFonts w:ascii="仿宋_GB2312" w:eastAsia="仿宋_GB2312" w:hAnsi="仿宋" w:cs="仿宋" w:hint="eastAsia"/>
          <w:szCs w:val="21"/>
        </w:rPr>
        <w:t>;15</w:t>
      </w:r>
      <w:proofErr w:type="gramEnd"/>
      <w:r w:rsidRPr="00995B16">
        <w:rPr>
          <w:rFonts w:ascii="仿宋_GB2312" w:eastAsia="仿宋_GB2312" w:hAnsi="仿宋" w:cs="仿宋" w:hint="eastAsia"/>
          <w:szCs w:val="21"/>
        </w:rPr>
        <w:t>(01):34-35.</w:t>
      </w:r>
    </w:p>
    <w:p w:rsidR="00286D4A" w:rsidRPr="00995B16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[5]</w:t>
      </w:r>
      <w:r w:rsidR="00995B16">
        <w:rPr>
          <w:rFonts w:ascii="仿宋_GB2312" w:eastAsia="仿宋_GB2312" w:hAnsi="仿宋" w:cs="仿宋" w:hint="eastAsia"/>
          <w:szCs w:val="21"/>
        </w:rPr>
        <w:t xml:space="preserve"> </w:t>
      </w:r>
      <w:proofErr w:type="gramStart"/>
      <w:r w:rsidRPr="00995B16">
        <w:rPr>
          <w:rFonts w:ascii="仿宋_GB2312" w:eastAsia="仿宋_GB2312" w:hAnsi="仿宋" w:cs="仿宋" w:hint="eastAsia"/>
          <w:szCs w:val="21"/>
        </w:rPr>
        <w:t>孙忠进</w:t>
      </w:r>
      <w:proofErr w:type="gramEnd"/>
      <w:r w:rsidRPr="00995B16">
        <w:rPr>
          <w:rFonts w:ascii="仿宋_GB2312" w:eastAsia="仿宋_GB2312" w:hAnsi="仿宋" w:cs="仿宋" w:hint="eastAsia"/>
          <w:szCs w:val="21"/>
        </w:rPr>
        <w:t>.试析信息药师的角色定位与培养.医学信息学杂志.2009</w:t>
      </w:r>
      <w:proofErr w:type="gramStart"/>
      <w:r w:rsidRPr="00995B16">
        <w:rPr>
          <w:rFonts w:ascii="仿宋_GB2312" w:eastAsia="仿宋_GB2312" w:hAnsi="仿宋" w:cs="仿宋" w:hint="eastAsia"/>
          <w:szCs w:val="21"/>
        </w:rPr>
        <w:t>;30</w:t>
      </w:r>
      <w:proofErr w:type="gramEnd"/>
      <w:r w:rsidRPr="00995B16">
        <w:rPr>
          <w:rFonts w:ascii="仿宋_GB2312" w:eastAsia="仿宋_GB2312" w:hAnsi="仿宋" w:cs="仿宋" w:hint="eastAsia"/>
          <w:szCs w:val="21"/>
        </w:rPr>
        <w:t>(9):59-62.</w:t>
      </w:r>
    </w:p>
    <w:p w:rsidR="00286D4A" w:rsidRDefault="00C95337">
      <w:pPr>
        <w:jc w:val="left"/>
        <w:rPr>
          <w:rFonts w:ascii="仿宋_GB2312" w:eastAsia="仿宋_GB2312" w:hAnsi="仿宋" w:cs="仿宋"/>
          <w:szCs w:val="21"/>
        </w:rPr>
      </w:pPr>
      <w:r w:rsidRPr="00995B16">
        <w:rPr>
          <w:rFonts w:ascii="仿宋_GB2312" w:eastAsia="仿宋_GB2312" w:hAnsi="仿宋" w:cs="仿宋" w:hint="eastAsia"/>
          <w:szCs w:val="21"/>
        </w:rPr>
        <w:t>[6]</w:t>
      </w:r>
      <w:r w:rsidR="00995B16">
        <w:rPr>
          <w:rFonts w:ascii="仿宋_GB2312" w:eastAsia="仿宋_GB2312" w:hAnsi="仿宋" w:cs="仿宋" w:hint="eastAsia"/>
          <w:szCs w:val="21"/>
        </w:rPr>
        <w:t xml:space="preserve"> </w:t>
      </w:r>
      <w:proofErr w:type="spellStart"/>
      <w:r w:rsidRPr="00995B16">
        <w:rPr>
          <w:rFonts w:ascii="仿宋_GB2312" w:eastAsia="仿宋_GB2312" w:hAnsi="仿宋" w:cs="仿宋" w:hint="eastAsia"/>
          <w:szCs w:val="21"/>
        </w:rPr>
        <w:t>Raef</w:t>
      </w:r>
      <w:proofErr w:type="spellEnd"/>
      <w:r w:rsidRPr="00995B16">
        <w:rPr>
          <w:rFonts w:ascii="仿宋_GB2312" w:eastAsia="仿宋_GB2312" w:hAnsi="仿宋" w:cs="仿宋" w:hint="eastAsia"/>
          <w:szCs w:val="21"/>
        </w:rPr>
        <w:t xml:space="preserve"> Lawson.数字化时代必备的职业能力素质.新理财.</w:t>
      </w:r>
      <w:proofErr w:type="gramStart"/>
      <w:r w:rsidRPr="00995B16">
        <w:rPr>
          <w:rFonts w:ascii="仿宋_GB2312" w:eastAsia="仿宋_GB2312" w:hAnsi="仿宋" w:cs="仿宋" w:hint="eastAsia"/>
          <w:szCs w:val="21"/>
        </w:rPr>
        <w:t>2018;</w:t>
      </w:r>
      <w:proofErr w:type="gramEnd"/>
      <w:r w:rsidRPr="00995B16">
        <w:rPr>
          <w:rFonts w:ascii="仿宋_GB2312" w:eastAsia="仿宋_GB2312" w:hAnsi="仿宋" w:cs="仿宋" w:hint="eastAsia"/>
          <w:szCs w:val="21"/>
        </w:rPr>
        <w:t>(8):73-75.</w:t>
      </w:r>
    </w:p>
    <w:p w:rsidR="00995B16" w:rsidRDefault="00995B16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995B16" w:rsidSect="00995B16">
      <w:footerReference w:type="default" r:id="rId10"/>
      <w:pgSz w:w="11906" w:h="16838" w:code="9"/>
      <w:pgMar w:top="1440" w:right="1418" w:bottom="1440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D6" w:rsidRDefault="00E138D6" w:rsidP="00647F77">
      <w:r>
        <w:separator/>
      </w:r>
    </w:p>
  </w:endnote>
  <w:endnote w:type="continuationSeparator" w:id="0">
    <w:p w:rsidR="00E138D6" w:rsidRDefault="00E138D6" w:rsidP="0064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91255"/>
      <w:docPartObj>
        <w:docPartGallery w:val="Page Numbers (Bottom of Page)"/>
        <w:docPartUnique/>
      </w:docPartObj>
    </w:sdtPr>
    <w:sdtEndPr/>
    <w:sdtContent>
      <w:p w:rsidR="000532F4" w:rsidRDefault="00FB0E81">
        <w:pPr>
          <w:pStyle w:val="a7"/>
          <w:jc w:val="center"/>
        </w:pPr>
        <w:r>
          <w:fldChar w:fldCharType="begin"/>
        </w:r>
        <w:r w:rsidR="000532F4">
          <w:instrText>PAGE   \* MERGEFORMAT</w:instrText>
        </w:r>
        <w:r>
          <w:fldChar w:fldCharType="separate"/>
        </w:r>
        <w:r w:rsidR="00C142EA" w:rsidRPr="00C142EA">
          <w:rPr>
            <w:noProof/>
            <w:lang w:val="zh-CN"/>
          </w:rPr>
          <w:t>1</w:t>
        </w:r>
        <w:r>
          <w:fldChar w:fldCharType="end"/>
        </w:r>
      </w:p>
    </w:sdtContent>
  </w:sdt>
  <w:p w:rsidR="000532F4" w:rsidRDefault="000532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D6" w:rsidRDefault="00E138D6" w:rsidP="00647F77">
      <w:r>
        <w:separator/>
      </w:r>
    </w:p>
  </w:footnote>
  <w:footnote w:type="continuationSeparator" w:id="0">
    <w:p w:rsidR="00E138D6" w:rsidRDefault="00E138D6" w:rsidP="0064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7CBE9"/>
    <w:multiLevelType w:val="singleLevel"/>
    <w:tmpl w:val="8D37CBE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8E9B2F"/>
    <w:multiLevelType w:val="singleLevel"/>
    <w:tmpl w:val="CF8E9B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AE752C3"/>
    <w:multiLevelType w:val="singleLevel"/>
    <w:tmpl w:val="FAE752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7B31BA1"/>
    <w:multiLevelType w:val="hybridMultilevel"/>
    <w:tmpl w:val="6B0C416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9803492"/>
    <w:multiLevelType w:val="hybridMultilevel"/>
    <w:tmpl w:val="E936455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EEC2FD6"/>
    <w:multiLevelType w:val="hybridMultilevel"/>
    <w:tmpl w:val="AE4409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BE5816"/>
    <w:multiLevelType w:val="hybridMultilevel"/>
    <w:tmpl w:val="0D3296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BC457C5"/>
    <w:multiLevelType w:val="hybridMultilevel"/>
    <w:tmpl w:val="F39654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CE9F9B8"/>
    <w:multiLevelType w:val="singleLevel"/>
    <w:tmpl w:val="FAE752C3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9">
    <w:nsid w:val="52430FD5"/>
    <w:multiLevelType w:val="hybridMultilevel"/>
    <w:tmpl w:val="0F64E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760D78"/>
    <w:multiLevelType w:val="hybridMultilevel"/>
    <w:tmpl w:val="BB2AD4E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E8F52EC"/>
    <w:multiLevelType w:val="singleLevel"/>
    <w:tmpl w:val="FAE752C3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2">
    <w:nsid w:val="7C0359CC"/>
    <w:multiLevelType w:val="hybridMultilevel"/>
    <w:tmpl w:val="672201F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465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3778E"/>
    <w:rsid w:val="000532F4"/>
    <w:rsid w:val="001C16FC"/>
    <w:rsid w:val="001E3E81"/>
    <w:rsid w:val="001E6EBA"/>
    <w:rsid w:val="00286D4A"/>
    <w:rsid w:val="004A5E66"/>
    <w:rsid w:val="004B295B"/>
    <w:rsid w:val="005902FC"/>
    <w:rsid w:val="00647F77"/>
    <w:rsid w:val="006C3386"/>
    <w:rsid w:val="00855C68"/>
    <w:rsid w:val="0088097C"/>
    <w:rsid w:val="00902423"/>
    <w:rsid w:val="00916EDB"/>
    <w:rsid w:val="00995B16"/>
    <w:rsid w:val="00B04AE8"/>
    <w:rsid w:val="00B659F5"/>
    <w:rsid w:val="00B65DB1"/>
    <w:rsid w:val="00BA13C1"/>
    <w:rsid w:val="00BB761F"/>
    <w:rsid w:val="00C009EF"/>
    <w:rsid w:val="00C142EA"/>
    <w:rsid w:val="00C36503"/>
    <w:rsid w:val="00C95337"/>
    <w:rsid w:val="00CB3C38"/>
    <w:rsid w:val="00E138D6"/>
    <w:rsid w:val="00E372F8"/>
    <w:rsid w:val="00E563E2"/>
    <w:rsid w:val="00EB054D"/>
    <w:rsid w:val="00EE4306"/>
    <w:rsid w:val="00F7738C"/>
    <w:rsid w:val="00FB0E81"/>
    <w:rsid w:val="03A16F9C"/>
    <w:rsid w:val="048E3381"/>
    <w:rsid w:val="04A91DD8"/>
    <w:rsid w:val="06AE4E5C"/>
    <w:rsid w:val="070A0F1F"/>
    <w:rsid w:val="083A650B"/>
    <w:rsid w:val="09E03124"/>
    <w:rsid w:val="0A1314B5"/>
    <w:rsid w:val="0A8510D0"/>
    <w:rsid w:val="0B3F57DF"/>
    <w:rsid w:val="0BBB2FE2"/>
    <w:rsid w:val="0C5534BE"/>
    <w:rsid w:val="0C562149"/>
    <w:rsid w:val="0C71578A"/>
    <w:rsid w:val="0C761E86"/>
    <w:rsid w:val="0D7F4B37"/>
    <w:rsid w:val="0F642C84"/>
    <w:rsid w:val="0F8F18E0"/>
    <w:rsid w:val="0FCA4564"/>
    <w:rsid w:val="10966FDE"/>
    <w:rsid w:val="12934670"/>
    <w:rsid w:val="12FE653A"/>
    <w:rsid w:val="14290289"/>
    <w:rsid w:val="14381037"/>
    <w:rsid w:val="16950A3A"/>
    <w:rsid w:val="187E796D"/>
    <w:rsid w:val="18EC06F0"/>
    <w:rsid w:val="1BD3778E"/>
    <w:rsid w:val="1C426358"/>
    <w:rsid w:val="1D7C189C"/>
    <w:rsid w:val="1F7E6F5E"/>
    <w:rsid w:val="1FEF6F4E"/>
    <w:rsid w:val="20E237E5"/>
    <w:rsid w:val="21DC1E2C"/>
    <w:rsid w:val="22835BD0"/>
    <w:rsid w:val="22A51576"/>
    <w:rsid w:val="2336706A"/>
    <w:rsid w:val="24864889"/>
    <w:rsid w:val="27510DBC"/>
    <w:rsid w:val="28062C09"/>
    <w:rsid w:val="28187F93"/>
    <w:rsid w:val="28743D63"/>
    <w:rsid w:val="296A0FAB"/>
    <w:rsid w:val="2A7D442B"/>
    <w:rsid w:val="2B19596F"/>
    <w:rsid w:val="2BCF38BE"/>
    <w:rsid w:val="2C3333B7"/>
    <w:rsid w:val="2C553EBA"/>
    <w:rsid w:val="2C7973AB"/>
    <w:rsid w:val="2D453134"/>
    <w:rsid w:val="2D9F437E"/>
    <w:rsid w:val="2E4101F0"/>
    <w:rsid w:val="2F113BA2"/>
    <w:rsid w:val="2FBB716C"/>
    <w:rsid w:val="304E4C5E"/>
    <w:rsid w:val="320C5144"/>
    <w:rsid w:val="324C3199"/>
    <w:rsid w:val="325F07B2"/>
    <w:rsid w:val="326477AC"/>
    <w:rsid w:val="34046A86"/>
    <w:rsid w:val="34281C63"/>
    <w:rsid w:val="34EE0DB4"/>
    <w:rsid w:val="35396AC0"/>
    <w:rsid w:val="35781C6B"/>
    <w:rsid w:val="36056E6B"/>
    <w:rsid w:val="379E2CAC"/>
    <w:rsid w:val="37B02CC0"/>
    <w:rsid w:val="38002B1D"/>
    <w:rsid w:val="380D47B3"/>
    <w:rsid w:val="383E0F0C"/>
    <w:rsid w:val="395B7A18"/>
    <w:rsid w:val="3987620D"/>
    <w:rsid w:val="3A90042E"/>
    <w:rsid w:val="3B126EC6"/>
    <w:rsid w:val="3BFE2790"/>
    <w:rsid w:val="3C3965BF"/>
    <w:rsid w:val="3DF14702"/>
    <w:rsid w:val="3ED373E6"/>
    <w:rsid w:val="3F157E4E"/>
    <w:rsid w:val="40DD1E56"/>
    <w:rsid w:val="410A53CA"/>
    <w:rsid w:val="412477A6"/>
    <w:rsid w:val="4129083A"/>
    <w:rsid w:val="41555486"/>
    <w:rsid w:val="46DD28F9"/>
    <w:rsid w:val="478C42EB"/>
    <w:rsid w:val="47B0183E"/>
    <w:rsid w:val="47BA4540"/>
    <w:rsid w:val="48F964A5"/>
    <w:rsid w:val="4913770D"/>
    <w:rsid w:val="4C472656"/>
    <w:rsid w:val="4CDD0EED"/>
    <w:rsid w:val="4D047ECE"/>
    <w:rsid w:val="4FFA34CB"/>
    <w:rsid w:val="543B7EAF"/>
    <w:rsid w:val="545164CF"/>
    <w:rsid w:val="54B42A48"/>
    <w:rsid w:val="553044CA"/>
    <w:rsid w:val="55486F91"/>
    <w:rsid w:val="56BB11BC"/>
    <w:rsid w:val="573C2E90"/>
    <w:rsid w:val="57B33658"/>
    <w:rsid w:val="57C112F4"/>
    <w:rsid w:val="59732354"/>
    <w:rsid w:val="5A6161BF"/>
    <w:rsid w:val="5A8B31A7"/>
    <w:rsid w:val="5B093AD0"/>
    <w:rsid w:val="5BD7385C"/>
    <w:rsid w:val="5C354FE8"/>
    <w:rsid w:val="5D326581"/>
    <w:rsid w:val="5DE55719"/>
    <w:rsid w:val="5E3C2F40"/>
    <w:rsid w:val="5F4E49FD"/>
    <w:rsid w:val="5F8A6F19"/>
    <w:rsid w:val="600861E6"/>
    <w:rsid w:val="603C6648"/>
    <w:rsid w:val="60510950"/>
    <w:rsid w:val="60E16495"/>
    <w:rsid w:val="614F6421"/>
    <w:rsid w:val="623D3A7A"/>
    <w:rsid w:val="6285472B"/>
    <w:rsid w:val="62DF5225"/>
    <w:rsid w:val="6461559C"/>
    <w:rsid w:val="64CC37AA"/>
    <w:rsid w:val="66296419"/>
    <w:rsid w:val="6723453D"/>
    <w:rsid w:val="673E205C"/>
    <w:rsid w:val="674F3B44"/>
    <w:rsid w:val="69972C8F"/>
    <w:rsid w:val="69E71FD4"/>
    <w:rsid w:val="6A6E52DB"/>
    <w:rsid w:val="6BD11E87"/>
    <w:rsid w:val="6BED530A"/>
    <w:rsid w:val="6D0626FB"/>
    <w:rsid w:val="6D237CFB"/>
    <w:rsid w:val="6D535020"/>
    <w:rsid w:val="6DA1254F"/>
    <w:rsid w:val="6F4C1C2F"/>
    <w:rsid w:val="71AB1AE7"/>
    <w:rsid w:val="72447EF5"/>
    <w:rsid w:val="738D051A"/>
    <w:rsid w:val="7437416A"/>
    <w:rsid w:val="74505BA3"/>
    <w:rsid w:val="749F1705"/>
    <w:rsid w:val="75D01AAB"/>
    <w:rsid w:val="760215BD"/>
    <w:rsid w:val="767B7E6F"/>
    <w:rsid w:val="77103F18"/>
    <w:rsid w:val="77981824"/>
    <w:rsid w:val="77EA5787"/>
    <w:rsid w:val="788C1255"/>
    <w:rsid w:val="78B712F2"/>
    <w:rsid w:val="79302078"/>
    <w:rsid w:val="794E3230"/>
    <w:rsid w:val="79D250EC"/>
    <w:rsid w:val="79E10CAE"/>
    <w:rsid w:val="7A324BCC"/>
    <w:rsid w:val="7A6F5708"/>
    <w:rsid w:val="7C27555E"/>
    <w:rsid w:val="7DAC7033"/>
    <w:rsid w:val="7DFC1598"/>
    <w:rsid w:val="7FB56421"/>
    <w:rsid w:val="7FC26176"/>
    <w:rsid w:val="7FC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286D4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6D4A"/>
    <w:rPr>
      <w:i/>
    </w:rPr>
  </w:style>
  <w:style w:type="character" w:styleId="a4">
    <w:name w:val="Hyperlink"/>
    <w:basedOn w:val="a0"/>
    <w:qFormat/>
    <w:rsid w:val="00286D4A"/>
    <w:rPr>
      <w:color w:val="0000FF"/>
      <w:u w:val="single"/>
    </w:rPr>
  </w:style>
  <w:style w:type="table" w:styleId="a5">
    <w:name w:val="Table Grid"/>
    <w:basedOn w:val="a1"/>
    <w:qFormat/>
    <w:rsid w:val="00286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4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7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4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0532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0532F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rsid w:val="00BB761F"/>
    <w:rPr>
      <w:sz w:val="21"/>
      <w:szCs w:val="21"/>
    </w:rPr>
  </w:style>
  <w:style w:type="paragraph" w:styleId="aa">
    <w:name w:val="annotation text"/>
    <w:basedOn w:val="a"/>
    <w:link w:val="Char2"/>
    <w:rsid w:val="00BB761F"/>
    <w:pPr>
      <w:jc w:val="left"/>
    </w:pPr>
  </w:style>
  <w:style w:type="character" w:customStyle="1" w:styleId="Char2">
    <w:name w:val="批注文字 Char"/>
    <w:basedOn w:val="a0"/>
    <w:link w:val="aa"/>
    <w:rsid w:val="00BB761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BB761F"/>
    <w:rPr>
      <w:b/>
      <w:bCs/>
    </w:rPr>
  </w:style>
  <w:style w:type="character" w:customStyle="1" w:styleId="Char3">
    <w:name w:val="批注主题 Char"/>
    <w:basedOn w:val="Char2"/>
    <w:link w:val="ab"/>
    <w:rsid w:val="00BB761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4"/>
    <w:rsid w:val="00BB761F"/>
    <w:rPr>
      <w:sz w:val="18"/>
      <w:szCs w:val="18"/>
    </w:rPr>
  </w:style>
  <w:style w:type="character" w:customStyle="1" w:styleId="Char4">
    <w:name w:val="批注框文本 Char"/>
    <w:basedOn w:val="a0"/>
    <w:link w:val="ac"/>
    <w:rsid w:val="00BB76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C009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D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286D4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6D4A"/>
    <w:rPr>
      <w:i/>
    </w:rPr>
  </w:style>
  <w:style w:type="character" w:styleId="a4">
    <w:name w:val="Hyperlink"/>
    <w:basedOn w:val="a0"/>
    <w:qFormat/>
    <w:rsid w:val="00286D4A"/>
    <w:rPr>
      <w:color w:val="0000FF"/>
      <w:u w:val="single"/>
    </w:rPr>
  </w:style>
  <w:style w:type="table" w:styleId="a5">
    <w:name w:val="Table Grid"/>
    <w:basedOn w:val="a1"/>
    <w:qFormat/>
    <w:rsid w:val="00286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64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7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4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Title"/>
    <w:basedOn w:val="a"/>
    <w:next w:val="a"/>
    <w:link w:val="Char1"/>
    <w:qFormat/>
    <w:rsid w:val="000532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0532F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rsid w:val="00BB761F"/>
    <w:rPr>
      <w:sz w:val="21"/>
      <w:szCs w:val="21"/>
    </w:rPr>
  </w:style>
  <w:style w:type="paragraph" w:styleId="aa">
    <w:name w:val="annotation text"/>
    <w:basedOn w:val="a"/>
    <w:link w:val="Char2"/>
    <w:rsid w:val="00BB761F"/>
    <w:pPr>
      <w:jc w:val="left"/>
    </w:pPr>
  </w:style>
  <w:style w:type="character" w:customStyle="1" w:styleId="Char2">
    <w:name w:val="批注文字 Char"/>
    <w:basedOn w:val="a0"/>
    <w:link w:val="aa"/>
    <w:rsid w:val="00BB761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BB761F"/>
    <w:rPr>
      <w:b/>
      <w:bCs/>
    </w:rPr>
  </w:style>
  <w:style w:type="character" w:customStyle="1" w:styleId="Char3">
    <w:name w:val="批注主题 Char"/>
    <w:basedOn w:val="Char2"/>
    <w:link w:val="ab"/>
    <w:rsid w:val="00BB761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4"/>
    <w:rsid w:val="00BB761F"/>
    <w:rPr>
      <w:sz w:val="18"/>
      <w:szCs w:val="18"/>
    </w:rPr>
  </w:style>
  <w:style w:type="character" w:customStyle="1" w:styleId="Char4">
    <w:name w:val="批注框文本 Char"/>
    <w:basedOn w:val="a0"/>
    <w:link w:val="ac"/>
    <w:rsid w:val="00BB76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C009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83B02-7492-4385-9586-5256A2F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16</TotalTime>
  <Pages>3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何药师</dc:creator>
  <cp:lastModifiedBy>Windows 用户</cp:lastModifiedBy>
  <cp:revision>4</cp:revision>
  <dcterms:created xsi:type="dcterms:W3CDTF">2018-11-16T02:11:00Z</dcterms:created>
  <dcterms:modified xsi:type="dcterms:W3CDTF">2018-11-16T02:46:00Z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