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6" w:rsidRPr="00131B26" w:rsidRDefault="00131B26" w:rsidP="00131B26">
      <w:pPr>
        <w:spacing w:line="500" w:lineRule="atLeast"/>
        <w:ind w:rightChars="-162" w:right="-340"/>
        <w:rPr>
          <w:rFonts w:ascii="仿宋_GB2312" w:eastAsia="仿宋_GB2312" w:hAnsi="仿宋" w:cs="仿宋"/>
          <w:b/>
          <w:color w:val="000000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b/>
          <w:color w:val="000000"/>
          <w:kern w:val="0"/>
          <w:sz w:val="28"/>
          <w:szCs w:val="28"/>
        </w:rPr>
        <w:t>附件</w:t>
      </w:r>
      <w:r w:rsidR="00565725">
        <w:rPr>
          <w:rFonts w:ascii="仿宋_GB2312" w:eastAsia="仿宋_GB2312" w:hAnsi="仿宋" w:cs="仿宋" w:hint="eastAsia"/>
          <w:b/>
          <w:color w:val="000000"/>
          <w:kern w:val="0"/>
          <w:sz w:val="28"/>
          <w:szCs w:val="28"/>
        </w:rPr>
        <w:t>1</w:t>
      </w:r>
      <w:bookmarkStart w:id="0" w:name="_GoBack"/>
      <w:bookmarkEnd w:id="0"/>
    </w:p>
    <w:p w:rsidR="00131B26" w:rsidRPr="00131B26" w:rsidRDefault="00131B26" w:rsidP="00131B26">
      <w:pPr>
        <w:spacing w:line="500" w:lineRule="atLeast"/>
        <w:ind w:rightChars="-162" w:right="-340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 w:rsidRPr="00131B2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《</w:t>
      </w:r>
      <w:r w:rsidRPr="00131B26">
        <w:rPr>
          <w:rFonts w:ascii="仿宋" w:eastAsia="仿宋" w:hAnsi="仿宋" w:cs="仿宋" w:hint="eastAsia"/>
          <w:b/>
          <w:kern w:val="0"/>
          <w:sz w:val="32"/>
          <w:szCs w:val="32"/>
        </w:rPr>
        <w:t>飞检形势下GMP数据可靠性及计算机系统验证管理研讨班</w:t>
      </w:r>
      <w:r w:rsidRPr="00131B2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》</w:t>
      </w:r>
    </w:p>
    <w:p w:rsidR="00131B26" w:rsidRPr="00131B26" w:rsidRDefault="00131B26" w:rsidP="00131B26">
      <w:pPr>
        <w:spacing w:line="500" w:lineRule="atLeast"/>
        <w:ind w:rightChars="-162" w:right="-34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 w:rsidRPr="00131B26">
        <w:rPr>
          <w:rFonts w:ascii="仿宋" w:eastAsia="仿宋" w:hAnsi="仿宋" w:cs="仿宋" w:hint="eastAsia"/>
          <w:b/>
          <w:kern w:val="0"/>
          <w:sz w:val="32"/>
          <w:szCs w:val="32"/>
        </w:rPr>
        <w:t>报名回执</w:t>
      </w:r>
    </w:p>
    <w:p w:rsidR="00131B26" w:rsidRPr="00131B26" w:rsidRDefault="00131B26" w:rsidP="00131B26">
      <w:pPr>
        <w:spacing w:line="500" w:lineRule="atLeast"/>
        <w:ind w:rightChars="-162" w:right="-340"/>
        <w:jc w:val="center"/>
        <w:rPr>
          <w:rFonts w:ascii="仿宋_GB2312" w:eastAsia="仿宋_GB2312" w:hAnsi="仿宋" w:cs="仿宋"/>
          <w:b/>
          <w:kern w:val="0"/>
          <w:sz w:val="28"/>
          <w:szCs w:val="28"/>
        </w:rPr>
      </w:pPr>
    </w:p>
    <w:tbl>
      <w:tblPr>
        <w:tblpPr w:leftFromText="180" w:rightFromText="180" w:vertAnchor="text" w:horzAnchor="page" w:tblpX="1518" w:tblpY="214"/>
        <w:tblOverlap w:val="never"/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275"/>
        <w:gridCol w:w="2057"/>
        <w:gridCol w:w="2621"/>
        <w:gridCol w:w="1241"/>
      </w:tblGrid>
      <w:tr w:rsidR="00131B26" w:rsidRPr="00131B26" w:rsidTr="00131B26">
        <w:trPr>
          <w:trHeight w:val="68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8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单人间：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个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，</w:t>
            </w: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双人间：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个</w:t>
            </w:r>
          </w:p>
        </w:tc>
      </w:tr>
      <w:tr w:rsidR="00131B26" w:rsidRPr="00131B26" w:rsidTr="00131B26">
        <w:trPr>
          <w:trHeight w:val="667"/>
        </w:trPr>
        <w:tc>
          <w:tcPr>
            <w:tcW w:w="9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通过何种方式得知我们的培训：</w:t>
            </w:r>
          </w:p>
        </w:tc>
      </w:tr>
    </w:tbl>
    <w:p w:rsidR="00131B26" w:rsidRPr="00131B26" w:rsidRDefault="00131B26" w:rsidP="00131B26">
      <w:pPr>
        <w:pStyle w:val="1"/>
        <w:numPr>
          <w:ilvl w:val="0"/>
          <w:numId w:val="3"/>
        </w:numPr>
        <w:spacing w:line="380" w:lineRule="exact"/>
        <w:ind w:firstLineChars="0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请以公司全称命名后将报名表以word形式发送至培训中心邮箱（pxzx@gjpc.cn）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银行汇款时请备注“数据完整性+参会单位简称”，开具培训发票的抬头将与公司转账户名保持一致；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个人账户转账，请备注开票抬头全称，我们将按您的备注信息开具发票。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如需开具增值税专用发票，请提前三天汇款，并将详细开票信息及汇款凭证发送至邮箱（pxzx@gjpc.cn）；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培训当天凭《报名回执表》或转账单等交款凭证办理报到手续。</w:t>
      </w:r>
    </w:p>
    <w:p w:rsidR="00131B26" w:rsidRPr="00131B26" w:rsidRDefault="00131B26" w:rsidP="00131B26">
      <w:pPr>
        <w:spacing w:line="380" w:lineRule="exact"/>
        <w:ind w:left="392" w:hangingChars="140" w:hanging="392"/>
        <w:rPr>
          <w:rFonts w:ascii="仿宋_GB2312" w:eastAsia="仿宋_GB2312" w:hAnsi="宋体"/>
          <w:color w:val="666666"/>
          <w:kern w:val="0"/>
          <w:sz w:val="28"/>
          <w:szCs w:val="28"/>
          <w:shd w:val="clear" w:color="auto" w:fill="FFFFFF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6、我们保留课程日程和内容的变更权利，并将通过电子邮件或电话通知您。</w:t>
      </w:r>
    </w:p>
    <w:sectPr w:rsidR="00131B26" w:rsidRPr="00131B26" w:rsidSect="00BB1A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FC" w:rsidRDefault="003253FC" w:rsidP="005A08F7">
      <w:r>
        <w:separator/>
      </w:r>
    </w:p>
  </w:endnote>
  <w:endnote w:type="continuationSeparator" w:id="0">
    <w:p w:rsidR="003253FC" w:rsidRDefault="003253FC" w:rsidP="005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FC" w:rsidRDefault="003253FC" w:rsidP="005A08F7">
      <w:r>
        <w:separator/>
      </w:r>
    </w:p>
  </w:footnote>
  <w:footnote w:type="continuationSeparator" w:id="0">
    <w:p w:rsidR="003253FC" w:rsidRDefault="003253FC" w:rsidP="005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C56"/>
    <w:multiLevelType w:val="multilevel"/>
    <w:tmpl w:val="59F30C5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4E599E"/>
    <w:multiLevelType w:val="hybridMultilevel"/>
    <w:tmpl w:val="0FD603C8"/>
    <w:lvl w:ilvl="0" w:tplc="BEE4C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AF0A02"/>
    <w:multiLevelType w:val="hybridMultilevel"/>
    <w:tmpl w:val="BB880582"/>
    <w:lvl w:ilvl="0" w:tplc="4998A8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F"/>
    <w:rsid w:val="000479A5"/>
    <w:rsid w:val="00131B26"/>
    <w:rsid w:val="00137C96"/>
    <w:rsid w:val="003253FC"/>
    <w:rsid w:val="00496421"/>
    <w:rsid w:val="00565725"/>
    <w:rsid w:val="005A08F7"/>
    <w:rsid w:val="007E785A"/>
    <w:rsid w:val="00910D6F"/>
    <w:rsid w:val="009259AC"/>
    <w:rsid w:val="00926E41"/>
    <w:rsid w:val="00BB1A78"/>
    <w:rsid w:val="00FA724B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0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08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08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08F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31B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0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08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08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08F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31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2016-08-12T07:16:00Z</dcterms:created>
  <dcterms:modified xsi:type="dcterms:W3CDTF">2016-09-13T01:53:00Z</dcterms:modified>
</cp:coreProperties>
</file>